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74" w:rsidRDefault="00C67965" w:rsidP="00811B74">
      <w:pPr>
        <w:pStyle w:val="3"/>
        <w:jc w:val="center"/>
      </w:pPr>
      <w:r>
        <w:t>Продвижение сайта</w:t>
      </w:r>
    </w:p>
    <w:p w:rsidR="00811B74" w:rsidRPr="00811B74" w:rsidRDefault="00811B74" w:rsidP="00811B74"/>
    <w:p w:rsidR="00811B74" w:rsidRPr="00FD2405" w:rsidRDefault="00811B74" w:rsidP="00811B74">
      <w:pPr>
        <w:rPr>
          <w:b/>
        </w:rPr>
      </w:pPr>
      <w:r>
        <w:rPr>
          <w:b/>
        </w:rPr>
        <w:t>Разовые работы по сайту, которые будут закреплены в договоре.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Подбор максимального списка ключевых слов для сайта по всем направлениям. Это может быть список, состоящий из тысяч ключевых фраз и словосочетаний.</w:t>
      </w:r>
      <w:r w:rsidR="00865054" w:rsidRPr="00865054">
        <w:t xml:space="preserve"> </w:t>
      </w:r>
      <w:r w:rsidR="00865054">
        <w:t>Список подбирается постепенно в процессе работы.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Группировка всех ключевых фраз. Мы проанализируем выдачу ТОП 10 по каждому ключевому слову, на основе конкурентов объединим их в группы.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Создание структуры будущих страниц.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 xml:space="preserve">Съем </w:t>
      </w:r>
      <w:r w:rsidR="00C67965">
        <w:t>стартового отчета по позициям</w:t>
      </w:r>
      <w:r>
        <w:t>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Производство работ по внедрению коммерческих факторов на сайт.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Разработка побудительных блоков и форм захвата посетителя.</w:t>
      </w:r>
    </w:p>
    <w:p w:rsidR="00811B74" w:rsidRDefault="00811B74" w:rsidP="00811B74">
      <w:pPr>
        <w:pStyle w:val="a3"/>
        <w:numPr>
          <w:ilvl w:val="0"/>
          <w:numId w:val="1"/>
        </w:numPr>
      </w:pPr>
      <w:r>
        <w:t>Создание группы в социальной сети «</w:t>
      </w:r>
      <w:proofErr w:type="spellStart"/>
      <w:r>
        <w:t>ВКонтакте</w:t>
      </w:r>
      <w:proofErr w:type="spellEnd"/>
      <w:r>
        <w:t>» и разовое наполнение.</w:t>
      </w:r>
    </w:p>
    <w:p w:rsidR="00C67965" w:rsidRDefault="00811B74" w:rsidP="00811B74">
      <w:pPr>
        <w:pStyle w:val="a3"/>
        <w:numPr>
          <w:ilvl w:val="0"/>
          <w:numId w:val="1"/>
        </w:numPr>
      </w:pPr>
      <w:r>
        <w:t xml:space="preserve">Установка </w:t>
      </w:r>
      <w:proofErr w:type="spellStart"/>
      <w:r>
        <w:t>он-лайн</w:t>
      </w:r>
      <w:proofErr w:type="spellEnd"/>
      <w:r>
        <w:t xml:space="preserve"> консультанта-формы обратной связи.</w:t>
      </w:r>
    </w:p>
    <w:p w:rsidR="00811B74" w:rsidRDefault="00C67965" w:rsidP="00811B74">
      <w:pPr>
        <w:pStyle w:val="a3"/>
        <w:numPr>
          <w:ilvl w:val="0"/>
          <w:numId w:val="1"/>
        </w:numPr>
      </w:pPr>
      <w:r>
        <w:t xml:space="preserve">Установка бесплатного обратного звонка с функцией </w:t>
      </w:r>
      <w:r w:rsidR="00811B74">
        <w:t>«Перезвоним за 30 секунд». До 1000 соединений в месяц.</w:t>
      </w:r>
    </w:p>
    <w:p w:rsidR="00811B74" w:rsidRPr="00FD2405" w:rsidRDefault="00811B74" w:rsidP="00811B74">
      <w:pPr>
        <w:rPr>
          <w:b/>
        </w:rPr>
      </w:pPr>
      <w:r w:rsidRPr="00FD2405">
        <w:rPr>
          <w:b/>
        </w:rPr>
        <w:t>Ежемесячные работы над сайтом.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 xml:space="preserve">Ежемесячное написание продвигаемых статей для сайта, которые содержат в себе новые группы ключевых слов, </w:t>
      </w:r>
      <w:r w:rsidR="00C67965">
        <w:t>не находящиеся</w:t>
      </w:r>
      <w:r>
        <w:t xml:space="preserve"> в ТОП 10. Объем: </w:t>
      </w:r>
      <w:r w:rsidR="008C1959">
        <w:t>42</w:t>
      </w:r>
      <w:r>
        <w:t>000 символов текста без пробелов каждый месяц.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 xml:space="preserve">Ежемесячная публикация оптимизированных страниц на сайт с текстом, изображениями, побудительными блоками, ценами, конкурентными преимуществами вашей организации, сравнительными элементами и другими элементами, которые уместны на сайте/странице. Элементы оформления страниц утверждаются с </w:t>
      </w:r>
      <w:r w:rsidR="00C67965">
        <w:t>в</w:t>
      </w:r>
      <w:r>
        <w:t>ами. Они разрабатываются в первый месяц работы.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>Работы по защите текста от копирования.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>Работы по улучшению индексации продвигаемых страниц.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 xml:space="preserve">Ежемесячная обработка от 100 до </w:t>
      </w:r>
      <w:r w:rsidR="00865054">
        <w:t>3</w:t>
      </w:r>
      <w:r>
        <w:t>00 ключевых слов в целом.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 xml:space="preserve">Оптимизация страниц: работа с заголовками, перелинковка, работа с ЧПУ и другие действия, которые оптимизатор считает </w:t>
      </w:r>
      <w:r w:rsidR="00C67965">
        <w:t>необходимыми для достижения результата (белые методы продвижения).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>Работа над поведенческими факторами путем улучшения предоставляемой информации на новых посадочных страницах.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>Написание отзывов для сайта.</w:t>
      </w:r>
      <w:r w:rsidRPr="008B7A8D">
        <w:t xml:space="preserve"> </w:t>
      </w:r>
      <w:r>
        <w:t>Объем: 3000 символов текста без пробелов каждый месяц.</w:t>
      </w:r>
    </w:p>
    <w:p w:rsidR="00811B74" w:rsidRDefault="00811B74" w:rsidP="00811B74">
      <w:pPr>
        <w:pStyle w:val="a3"/>
        <w:numPr>
          <w:ilvl w:val="0"/>
          <w:numId w:val="2"/>
        </w:numPr>
      </w:pPr>
      <w:r>
        <w:t xml:space="preserve">Бесплатное создание, сопровождение и контроль рекламных кампаний в сервисе </w:t>
      </w:r>
      <w:proofErr w:type="spellStart"/>
      <w:r>
        <w:t>Яндекс</w:t>
      </w:r>
      <w:proofErr w:type="spellEnd"/>
      <w:r>
        <w:t xml:space="preserve"> «</w:t>
      </w:r>
      <w:proofErr w:type="spellStart"/>
      <w:r>
        <w:t>Директ</w:t>
      </w:r>
      <w:proofErr w:type="spellEnd"/>
      <w:r>
        <w:t>».</w:t>
      </w:r>
    </w:p>
    <w:p w:rsidR="00811B74" w:rsidRDefault="00811B74" w:rsidP="00811B74">
      <w:pPr>
        <w:rPr>
          <w:b/>
        </w:rPr>
      </w:pPr>
      <w:r w:rsidRPr="00FD2405">
        <w:rPr>
          <w:b/>
        </w:rPr>
        <w:t>Стоимость фикс</w:t>
      </w:r>
      <w:r>
        <w:rPr>
          <w:b/>
        </w:rPr>
        <w:t>ированная: 35000 рублей в месяц за все.</w:t>
      </w:r>
    </w:p>
    <w:p w:rsidR="002B19A2" w:rsidRDefault="002B19A2" w:rsidP="00811B74">
      <w:pPr>
        <w:rPr>
          <w:b/>
        </w:rPr>
      </w:pPr>
    </w:p>
    <w:p w:rsidR="00AC14B0" w:rsidRDefault="00AC14B0" w:rsidP="00865054"/>
    <w:sectPr w:rsidR="00AC14B0" w:rsidSect="00AC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3C1E"/>
    <w:multiLevelType w:val="hybridMultilevel"/>
    <w:tmpl w:val="C3564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3802AB"/>
    <w:multiLevelType w:val="hybridMultilevel"/>
    <w:tmpl w:val="9B5EF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1B74"/>
    <w:rsid w:val="00014A5A"/>
    <w:rsid w:val="000C4AD6"/>
    <w:rsid w:val="00166EE0"/>
    <w:rsid w:val="001935DD"/>
    <w:rsid w:val="002B19A2"/>
    <w:rsid w:val="003F073D"/>
    <w:rsid w:val="00402B3B"/>
    <w:rsid w:val="0048767E"/>
    <w:rsid w:val="00811B74"/>
    <w:rsid w:val="00865054"/>
    <w:rsid w:val="008C1959"/>
    <w:rsid w:val="00AC14B0"/>
    <w:rsid w:val="00C21039"/>
    <w:rsid w:val="00C6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74"/>
  </w:style>
  <w:style w:type="paragraph" w:styleId="3">
    <w:name w:val="heading 3"/>
    <w:basedOn w:val="a"/>
    <w:next w:val="a"/>
    <w:link w:val="30"/>
    <w:uiPriority w:val="9"/>
    <w:unhideWhenUsed/>
    <w:qFormat/>
    <w:rsid w:val="00811B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1B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11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3</cp:revision>
  <cp:lastPrinted>2016-08-09T08:06:00Z</cp:lastPrinted>
  <dcterms:created xsi:type="dcterms:W3CDTF">2016-08-09T10:25:00Z</dcterms:created>
  <dcterms:modified xsi:type="dcterms:W3CDTF">2016-08-09T10:28:00Z</dcterms:modified>
</cp:coreProperties>
</file>